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389"/>
      </w:tblGrid>
      <w:tr w:rsidR="006B6C75" w14:paraId="62B54D5C" w14:textId="77777777" w:rsidTr="006B6C75">
        <w:tc>
          <w:tcPr>
            <w:tcW w:w="4248" w:type="dxa"/>
          </w:tcPr>
          <w:p w14:paraId="5CDFC3A2" w14:textId="5AA2A82D" w:rsidR="006B6C75" w:rsidRPr="006B6C75" w:rsidRDefault="006B6C75" w:rsidP="006B6C75">
            <w:pPr>
              <w:pStyle w:val="Web"/>
              <w:shd w:val="clear" w:color="auto" w:fill="FFFFFF"/>
              <w:spacing w:before="0" w:beforeAutospacing="0" w:after="450" w:afterAutospacing="0" w:line="390" w:lineRule="atLeas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t>ΔΗΜΟΣ ΚΑΤΕΡΙΝΗΣ</w:t>
            </w: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br/>
              <w:t>Δ/ΝΣΗ ΤΕΝΙΚΩΝ ΥΠΗΡΕΣΙΩΝ</w:t>
            </w:r>
          </w:p>
        </w:tc>
        <w:tc>
          <w:tcPr>
            <w:tcW w:w="850" w:type="dxa"/>
          </w:tcPr>
          <w:p w14:paraId="0F611212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89" w:type="dxa"/>
          </w:tcPr>
          <w:p w14:paraId="19FEE574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0D12C57" w14:textId="1DE9A5F3" w:rsidR="002200A0" w:rsidRPr="002200A0" w:rsidRDefault="0079421F" w:rsidP="002200A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00A0"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ΘΕΜΑ: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Περιληπτική διακήρυξη για την </w:t>
      </w:r>
      <w:r w:rsidR="00BA170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επιλογή αναδόχου </w:t>
      </w:r>
      <w:bookmarkStart w:id="0" w:name="_Hlk115861338"/>
      <w:r w:rsidR="00EB072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για την κατασκευή του έργου: </w:t>
      </w:r>
      <w:bookmarkEnd w:id="0"/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="005860B3" w:rsidRPr="005860B3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Διαμόρφωση Κ.Χ στο Ο.Τ 365α της Πολεοδομικής Ενότητας Εθνικού Σταδίου του Δήμου Κατερίνης</w:t>
      </w:r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» εκτιμώμενης αξίας  </w:t>
      </w:r>
      <w:bookmarkStart w:id="1" w:name="_Hlk139532401"/>
      <w:r w:rsidR="005860B3" w:rsidRPr="005860B3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193.548,39 </w:t>
      </w:r>
      <w:bookmarkEnd w:id="1"/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ευρώ πλέον ΦΠΑ  24%  (Α.Μ. </w:t>
      </w:r>
      <w:r w:rsidR="005860B3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03</w:t>
      </w:r>
      <w:r w:rsidR="00483628" w:rsidRPr="00483628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/2023).</w:t>
      </w:r>
    </w:p>
    <w:p w14:paraId="55B9BDC9" w14:textId="77777777" w:rsidR="005860B3" w:rsidRPr="005860B3" w:rsidRDefault="0079421F" w:rsidP="005860B3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447B76">
        <w:rPr>
          <w:rFonts w:ascii="Arial" w:hAnsi="Arial" w:cs="Arial"/>
          <w:color w:val="44546A" w:themeColor="text2"/>
        </w:rPr>
        <w:t xml:space="preserve">Ο Δήμος Κατερίνης </w:t>
      </w:r>
      <w:r w:rsidR="005860B3" w:rsidRPr="005860B3">
        <w:rPr>
          <w:rFonts w:ascii="Cambria" w:eastAsia="Times New Roman" w:hAnsi="Cambria" w:cs="Arial"/>
          <w:lang w:eastAsia="el-GR"/>
        </w:rPr>
        <w:t xml:space="preserve">Διακηρύσσει </w:t>
      </w:r>
      <w:r w:rsidR="005860B3" w:rsidRPr="005860B3">
        <w:rPr>
          <w:rFonts w:ascii="Cambria" w:eastAsia="Times New Roman" w:hAnsi="Cambria" w:cs="Arial"/>
          <w:u w:val="single"/>
          <w:lang w:eastAsia="el-GR"/>
        </w:rPr>
        <w:t>ανοιχτό ηλεκτρονικό</w:t>
      </w:r>
      <w:r w:rsidR="005860B3" w:rsidRPr="005860B3">
        <w:rPr>
          <w:rFonts w:ascii="Cambria" w:eastAsia="Times New Roman" w:hAnsi="Cambria" w:cs="Arial"/>
          <w:lang w:eastAsia="el-GR"/>
        </w:rPr>
        <w:t xml:space="preserve"> διαγωνισμό για την επιλογή αναδόχου για την κατασκευή του έργου:</w:t>
      </w:r>
      <w:r w:rsidR="005860B3" w:rsidRPr="005860B3">
        <w:rPr>
          <w:rFonts w:ascii="Cambria" w:eastAsia="Times New Roman" w:hAnsi="Cambria" w:cs="Arial"/>
          <w:b/>
          <w:lang w:eastAsia="el-GR"/>
        </w:rPr>
        <w:t xml:space="preserve"> </w:t>
      </w:r>
      <w:bookmarkStart w:id="2" w:name="_Hlk140054040"/>
      <w:bookmarkStart w:id="3" w:name="_Hlk140053133"/>
      <w:r w:rsidR="005860B3" w:rsidRPr="005860B3">
        <w:rPr>
          <w:rFonts w:ascii="Cambria" w:eastAsia="Times New Roman" w:hAnsi="Cambria" w:cs="Arial"/>
          <w:b/>
          <w:bCs/>
          <w:lang w:eastAsia="el-GR" w:bidi="el-GR"/>
        </w:rPr>
        <w:t>«</w:t>
      </w:r>
      <w:r w:rsidR="005860B3" w:rsidRPr="005860B3">
        <w:rPr>
          <w:rFonts w:ascii="Cambria" w:eastAsia="Times New Roman" w:hAnsi="Cambria" w:cs="Arial"/>
          <w:b/>
          <w:bCs/>
          <w:lang w:eastAsia="el-GR"/>
        </w:rPr>
        <w:t>Διαμόρφωση Κ.Χ στο Ο.Τ 365α της Πολεοδομικής Ενότητας Εθνικού Σταδίου του Δήμου Κατερίνης</w:t>
      </w:r>
      <w:r w:rsidR="005860B3" w:rsidRPr="005860B3">
        <w:rPr>
          <w:rFonts w:ascii="Cambria" w:eastAsia="Times New Roman" w:hAnsi="Cambria" w:cs="Arial"/>
          <w:b/>
          <w:bCs/>
          <w:lang w:eastAsia="el-GR" w:bidi="el-GR"/>
        </w:rPr>
        <w:t>»</w:t>
      </w:r>
      <w:r w:rsidR="005860B3" w:rsidRPr="005860B3">
        <w:rPr>
          <w:rFonts w:ascii="Cambria" w:eastAsia="Times New Roman" w:hAnsi="Cambria" w:cs="Arial"/>
          <w:b/>
          <w:bCs/>
          <w:lang w:eastAsia="el-GR"/>
        </w:rPr>
        <w:t xml:space="preserve"> εκτιμώμενης αξίας  193.548,39 ευρώ πλέον ΦΠΑ  24%  (Α.Μ. 03/2023)</w:t>
      </w:r>
      <w:bookmarkEnd w:id="2"/>
      <w:r w:rsidR="005860B3" w:rsidRPr="005860B3">
        <w:rPr>
          <w:rFonts w:ascii="Cambria" w:eastAsia="Times New Roman" w:hAnsi="Cambria" w:cs="Arial"/>
          <w:b/>
          <w:bCs/>
          <w:lang w:eastAsia="el-GR"/>
        </w:rPr>
        <w:t>.</w:t>
      </w:r>
    </w:p>
    <w:p w14:paraId="51B2A71A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Το έργο εμπίπτει </w:t>
      </w:r>
      <w:bookmarkStart w:id="4" w:name="_Hlk122001600"/>
      <w:r w:rsidRPr="005860B3">
        <w:rPr>
          <w:rFonts w:ascii="Cambria" w:eastAsia="Times New Roman" w:hAnsi="Cambria" w:cs="Arial"/>
          <w:lang w:eastAsia="el-GR"/>
        </w:rPr>
        <w:t xml:space="preserve">στις κατηγορίες </w:t>
      </w:r>
      <w:bookmarkStart w:id="5" w:name="_Hlk138843396"/>
      <w:r w:rsidRPr="005860B3">
        <w:rPr>
          <w:rFonts w:ascii="Cambria" w:eastAsia="Times New Roman" w:hAnsi="Cambria" w:cs="Arial"/>
          <w:b/>
          <w:bCs/>
          <w:lang w:eastAsia="el-GR"/>
        </w:rPr>
        <w:t>ΟΙΚΟΔΟΜΙΚΩΝ ΕΡΓΩΝ και ΕΡΓΩΝ ΟΔΟΠΟΙΙΑΣ</w:t>
      </w:r>
      <w:bookmarkEnd w:id="5"/>
      <w:r w:rsidRPr="005860B3">
        <w:rPr>
          <w:rFonts w:ascii="Cambria" w:eastAsia="Times New Roman" w:hAnsi="Cambria" w:cs="Arial"/>
          <w:b/>
          <w:bCs/>
          <w:lang w:eastAsia="el-GR"/>
        </w:rPr>
        <w:t>.</w:t>
      </w:r>
    </w:p>
    <w:bookmarkEnd w:id="4"/>
    <w:p w14:paraId="4DC17D8A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5860B3">
          <w:rPr>
            <w:rStyle w:val="-"/>
            <w:rFonts w:ascii="Cambria" w:eastAsia="Times New Roman" w:hAnsi="Cambria" w:cs="Arial"/>
            <w:lang w:eastAsia="el-GR"/>
          </w:rPr>
          <w:t>www.eprocurement.gov.gr</w:t>
        </w:r>
      </w:hyperlink>
      <w:r w:rsidRPr="005860B3">
        <w:rPr>
          <w:rFonts w:ascii="Cambria" w:eastAsia="Times New Roman" w:hAnsi="Cambria" w:cs="Arial"/>
          <w:lang w:eastAsia="el-GR"/>
        </w:rPr>
        <w:t xml:space="preserve"> του ΕΣΗΔΗΣ στον διαγωνισμό που έλαβε συστημικό αριθμό </w:t>
      </w:r>
      <w:bookmarkStart w:id="6" w:name="_Hlk122001570"/>
      <w:r w:rsidRPr="005860B3">
        <w:rPr>
          <w:rFonts w:ascii="Cambria" w:eastAsia="Times New Roman" w:hAnsi="Cambria" w:cs="Arial"/>
          <w:b/>
          <w:lang w:eastAsia="el-GR"/>
        </w:rPr>
        <w:t>202090</w:t>
      </w:r>
      <w:r w:rsidRPr="005860B3">
        <w:rPr>
          <w:rFonts w:ascii="Cambria" w:eastAsia="Times New Roman" w:hAnsi="Cambria" w:cs="Arial"/>
          <w:lang w:eastAsia="el-GR"/>
        </w:rPr>
        <w:t xml:space="preserve"> </w:t>
      </w:r>
      <w:bookmarkEnd w:id="6"/>
      <w:r w:rsidRPr="005860B3">
        <w:rPr>
          <w:rFonts w:ascii="Cambria" w:eastAsia="Times New Roman" w:hAnsi="Cambria" w:cs="Arial"/>
          <w:lang w:eastAsia="el-GR"/>
        </w:rPr>
        <w:t xml:space="preserve"> μέχρι την παρακάτω καταληκτική ημερομηνία και ώρα</w:t>
      </w:r>
      <w:r w:rsidRPr="005860B3">
        <w:rPr>
          <w:rFonts w:ascii="Cambria" w:eastAsia="Times New Roman" w:hAnsi="Cambria" w:cs="Arial"/>
          <w:b/>
          <w:lang w:eastAsia="el-GR"/>
        </w:rPr>
        <w:t xml:space="preserve"> </w:t>
      </w:r>
      <w:r w:rsidRPr="005860B3">
        <w:rPr>
          <w:rFonts w:ascii="Cambria" w:eastAsia="Times New Roman" w:hAnsi="Cambria" w:cs="Arial"/>
          <w:lang w:eastAsia="el-GR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12FA02F5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Ημερομηνία ανάρτησης των εγγράφων της σύμβασης &amp; έναρξης υποβολής προσφορών στο ΕΣΗΔΗΣ: </w:t>
      </w:r>
      <w:r w:rsidRPr="005860B3">
        <w:rPr>
          <w:rFonts w:ascii="Cambria" w:eastAsia="Times New Roman" w:hAnsi="Cambria" w:cs="Arial"/>
          <w:b/>
          <w:bCs/>
          <w:lang w:eastAsia="el-GR"/>
        </w:rPr>
        <w:t>26/07/2023 ημέρα Τετάρτη  και ώρα 15:00 μ.μ.</w:t>
      </w:r>
    </w:p>
    <w:p w14:paraId="1C503318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Η καταληκτική ημερομηνία υποβολής των προσφορών είναι: </w:t>
      </w:r>
      <w:r w:rsidRPr="005860B3">
        <w:rPr>
          <w:rFonts w:ascii="Cambria" w:eastAsia="Times New Roman" w:hAnsi="Cambria" w:cs="Arial"/>
          <w:b/>
          <w:bCs/>
          <w:lang w:eastAsia="el-GR"/>
        </w:rPr>
        <w:t xml:space="preserve">11-08-2023, ημέρα Παρασκευή και ώρα 15:00 μ.μ. </w:t>
      </w:r>
    </w:p>
    <w:p w14:paraId="4BC4DB23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bCs/>
          <w:u w:val="single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Αρμόδιος υπάλληλος για πληροφορίες: Α. </w:t>
      </w:r>
      <w:proofErr w:type="spellStart"/>
      <w:r w:rsidRPr="005860B3">
        <w:rPr>
          <w:rFonts w:ascii="Cambria" w:eastAsia="Times New Roman" w:hAnsi="Cambria" w:cs="Arial"/>
          <w:lang w:eastAsia="el-GR"/>
        </w:rPr>
        <w:t>Κατσάρας</w:t>
      </w:r>
      <w:proofErr w:type="spellEnd"/>
      <w:r w:rsidRPr="005860B3">
        <w:rPr>
          <w:rFonts w:ascii="Cambria" w:eastAsia="Times New Roman" w:hAnsi="Cambria" w:cs="Arial"/>
          <w:lang w:eastAsia="el-GR"/>
        </w:rPr>
        <w:t xml:space="preserve"> , Α. Καραγιαννίδης, </w:t>
      </w:r>
      <w:proofErr w:type="spellStart"/>
      <w:r w:rsidRPr="005860B3">
        <w:rPr>
          <w:rFonts w:ascii="Cambria" w:eastAsia="Times New Roman" w:hAnsi="Cambria" w:cs="Arial"/>
          <w:lang w:eastAsia="el-GR"/>
        </w:rPr>
        <w:t>Μ.Χρονάκη</w:t>
      </w:r>
      <w:proofErr w:type="spellEnd"/>
      <w:r w:rsidRPr="005860B3">
        <w:rPr>
          <w:rFonts w:ascii="Cambria" w:eastAsia="Times New Roman" w:hAnsi="Cambria" w:cs="Arial"/>
          <w:bCs/>
          <w:lang w:eastAsia="el-GR"/>
        </w:rPr>
        <w:t xml:space="preserve"> (τηλέφωνο: 2351350456, 525, 491 και e-</w:t>
      </w:r>
      <w:proofErr w:type="spellStart"/>
      <w:r w:rsidRPr="005860B3">
        <w:rPr>
          <w:rFonts w:ascii="Cambria" w:eastAsia="Times New Roman" w:hAnsi="Cambria" w:cs="Arial"/>
          <w:bCs/>
          <w:lang w:eastAsia="el-GR"/>
        </w:rPr>
        <w:t>mail</w:t>
      </w:r>
      <w:proofErr w:type="spellEnd"/>
      <w:r w:rsidRPr="005860B3">
        <w:rPr>
          <w:rFonts w:ascii="Cambria" w:eastAsia="Times New Roman" w:hAnsi="Cambria" w:cs="Arial"/>
          <w:bCs/>
          <w:lang w:eastAsia="el-GR"/>
        </w:rPr>
        <w:t xml:space="preserve">:  </w:t>
      </w:r>
      <w:hyperlink r:id="rId9" w:history="1">
        <w:r w:rsidRPr="005860B3">
          <w:rPr>
            <w:rStyle w:val="-"/>
            <w:rFonts w:ascii="Cambria" w:eastAsia="Times New Roman" w:hAnsi="Cambria" w:cs="Arial"/>
            <w:bCs/>
            <w:lang w:eastAsia="el-GR"/>
          </w:rPr>
          <w:t>katsaras</w:t>
        </w:r>
        <w:r w:rsidRPr="005860B3">
          <w:rPr>
            <w:rStyle w:val="-"/>
            <w:rFonts w:ascii="Cambria" w:eastAsia="Times New Roman" w:hAnsi="Cambria" w:cs="Arial"/>
            <w:bCs/>
            <w:lang w:val="de-DE" w:eastAsia="el-GR"/>
          </w:rPr>
          <w:t>@</w:t>
        </w:r>
        <w:r w:rsidRPr="005860B3">
          <w:rPr>
            <w:rStyle w:val="-"/>
            <w:rFonts w:ascii="Cambria" w:eastAsia="Times New Roman" w:hAnsi="Cambria" w:cs="Arial"/>
            <w:bCs/>
            <w:lang w:eastAsia="el-GR"/>
          </w:rPr>
          <w:t>katerini.gr</w:t>
        </w:r>
      </w:hyperlink>
      <w:r w:rsidRPr="005860B3">
        <w:rPr>
          <w:rFonts w:ascii="Cambria" w:eastAsia="Times New Roman" w:hAnsi="Cambria" w:cs="Arial"/>
          <w:bCs/>
          <w:u w:val="single"/>
          <w:lang w:eastAsia="el-GR"/>
        </w:rPr>
        <w:t xml:space="preserve"> , </w:t>
      </w:r>
      <w:hyperlink r:id="rId10" w:history="1">
        <w:r w:rsidRPr="005860B3">
          <w:rPr>
            <w:rStyle w:val="-"/>
            <w:rFonts w:ascii="Cambria" w:eastAsia="Times New Roman" w:hAnsi="Cambria" w:cs="Arial"/>
            <w:bCs/>
            <w:lang w:eastAsia="el-GR"/>
          </w:rPr>
          <w:t>karagiannidis</w:t>
        </w:r>
        <w:r w:rsidRPr="005860B3">
          <w:rPr>
            <w:rStyle w:val="-"/>
            <w:rFonts w:ascii="Cambria" w:eastAsia="Times New Roman" w:hAnsi="Cambria" w:cs="Arial"/>
            <w:bCs/>
            <w:lang w:val="de-DE" w:eastAsia="el-GR"/>
          </w:rPr>
          <w:t>@</w:t>
        </w:r>
        <w:r w:rsidRPr="005860B3">
          <w:rPr>
            <w:rStyle w:val="-"/>
            <w:rFonts w:ascii="Cambria" w:eastAsia="Times New Roman" w:hAnsi="Cambria" w:cs="Arial"/>
            <w:bCs/>
            <w:lang w:eastAsia="el-GR"/>
          </w:rPr>
          <w:t>katerini.gr</w:t>
        </w:r>
      </w:hyperlink>
      <w:r w:rsidRPr="005860B3">
        <w:rPr>
          <w:rFonts w:ascii="Cambria" w:eastAsia="Times New Roman" w:hAnsi="Cambria" w:cs="Arial"/>
          <w:bCs/>
          <w:u w:val="single"/>
          <w:lang w:eastAsia="el-GR"/>
        </w:rPr>
        <w:t xml:space="preserve"> , </w:t>
      </w:r>
      <w:hyperlink r:id="rId11" w:history="1">
        <w:r w:rsidRPr="005860B3">
          <w:rPr>
            <w:rStyle w:val="-"/>
            <w:rFonts w:ascii="Cambria" w:eastAsia="Times New Roman" w:hAnsi="Cambria" w:cs="Arial"/>
            <w:bCs/>
            <w:lang w:eastAsia="el-GR"/>
          </w:rPr>
          <w:t>xronaki@katerini.gr</w:t>
        </w:r>
      </w:hyperlink>
      <w:r w:rsidRPr="005860B3">
        <w:rPr>
          <w:rFonts w:ascii="Cambria" w:eastAsia="Times New Roman" w:hAnsi="Cambria" w:cs="Arial"/>
          <w:bCs/>
          <w:u w:val="single"/>
          <w:lang w:eastAsia="el-GR"/>
        </w:rPr>
        <w:t xml:space="preserve"> </w:t>
      </w:r>
      <w:r w:rsidRPr="005860B3">
        <w:rPr>
          <w:rFonts w:ascii="Cambria" w:eastAsia="Times New Roman" w:hAnsi="Cambria" w:cs="Arial"/>
          <w:bCs/>
          <w:lang w:eastAsia="el-GR"/>
        </w:rPr>
        <w:t xml:space="preserve">  )</w:t>
      </w:r>
      <w:r w:rsidRPr="005860B3">
        <w:rPr>
          <w:rFonts w:ascii="Cambria" w:eastAsia="Times New Roman" w:hAnsi="Cambria" w:cs="Arial"/>
          <w:lang w:eastAsia="el-GR"/>
        </w:rPr>
        <w:t>.</w:t>
      </w:r>
    </w:p>
    <w:p w14:paraId="5A17A920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5860B3">
        <w:rPr>
          <w:rFonts w:ascii="Cambria" w:eastAsia="Times New Roman" w:hAnsi="Cambria" w:cs="Arial"/>
          <w:b/>
          <w:lang w:eastAsia="el-GR"/>
        </w:rPr>
        <w:t xml:space="preserve">202090 </w:t>
      </w:r>
      <w:hyperlink r:id="rId12" w:history="1">
        <w:r w:rsidRPr="005860B3">
          <w:rPr>
            <w:rStyle w:val="-"/>
            <w:rFonts w:ascii="Cambria" w:eastAsia="Times New Roman" w:hAnsi="Cambria" w:cs="Arial"/>
            <w:lang w:eastAsia="el-GR"/>
          </w:rPr>
          <w:t>www.eprocurement.gov.gr</w:t>
        </w:r>
      </w:hyperlink>
      <w:r w:rsidRPr="005860B3">
        <w:rPr>
          <w:rFonts w:ascii="Cambria" w:eastAsia="Times New Roman" w:hAnsi="Cambria" w:cs="Arial"/>
          <w:lang w:eastAsia="el-GR"/>
        </w:rPr>
        <w:t xml:space="preserve"> και στην ιστοσελίδα του δήμου </w:t>
      </w:r>
      <w:hyperlink r:id="rId13" w:history="1">
        <w:r w:rsidRPr="005860B3">
          <w:rPr>
            <w:rStyle w:val="-"/>
            <w:rFonts w:ascii="Cambria" w:eastAsia="Times New Roman" w:hAnsi="Cambria" w:cs="Arial"/>
            <w:lang w:val="en-US" w:eastAsia="el-GR"/>
          </w:rPr>
          <w:t>www</w:t>
        </w:r>
        <w:r w:rsidRPr="005860B3">
          <w:rPr>
            <w:rStyle w:val="-"/>
            <w:rFonts w:ascii="Cambria" w:eastAsia="Times New Roman" w:hAnsi="Cambria" w:cs="Arial"/>
            <w:lang w:eastAsia="el-GR"/>
          </w:rPr>
          <w:t>.</w:t>
        </w:r>
        <w:proofErr w:type="spellStart"/>
        <w:r w:rsidRPr="005860B3">
          <w:rPr>
            <w:rStyle w:val="-"/>
            <w:rFonts w:ascii="Cambria" w:eastAsia="Times New Roman" w:hAnsi="Cambria" w:cs="Arial"/>
            <w:lang w:val="en-US" w:eastAsia="el-GR"/>
          </w:rPr>
          <w:t>katerini</w:t>
        </w:r>
        <w:proofErr w:type="spellEnd"/>
        <w:r w:rsidRPr="005860B3">
          <w:rPr>
            <w:rStyle w:val="-"/>
            <w:rFonts w:ascii="Cambria" w:eastAsia="Times New Roman" w:hAnsi="Cambria" w:cs="Arial"/>
            <w:lang w:eastAsia="el-GR"/>
          </w:rPr>
          <w:t>.</w:t>
        </w:r>
        <w:r w:rsidRPr="005860B3">
          <w:rPr>
            <w:rStyle w:val="-"/>
            <w:rFonts w:ascii="Cambria" w:eastAsia="Times New Roman" w:hAnsi="Cambria" w:cs="Arial"/>
            <w:lang w:val="en-US" w:eastAsia="el-GR"/>
          </w:rPr>
          <w:t>gr</w:t>
        </w:r>
      </w:hyperlink>
      <w:r w:rsidRPr="005860B3">
        <w:rPr>
          <w:rFonts w:ascii="Cambria" w:eastAsia="Times New Roman" w:hAnsi="Cambria" w:cs="Arial"/>
          <w:lang w:eastAsia="el-GR"/>
        </w:rPr>
        <w:t xml:space="preserve">. </w:t>
      </w:r>
    </w:p>
    <w:p w14:paraId="58C0218A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>Δικαίωμα συμμετοχής έχουν φυσικά ή νομικά πρόσωπα, ή ενώσεις αυτών που δραστηριοποιούνται στις κατηγορίες:</w:t>
      </w:r>
    </w:p>
    <w:p w14:paraId="5DD3A112" w14:textId="77777777" w:rsidR="005860B3" w:rsidRPr="005860B3" w:rsidRDefault="005860B3" w:rsidP="005860B3">
      <w:pPr>
        <w:numPr>
          <w:ilvl w:val="0"/>
          <w:numId w:val="2"/>
        </w:numPr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 </w:t>
      </w:r>
      <w:r w:rsidRPr="005860B3">
        <w:rPr>
          <w:rFonts w:ascii="Cambria" w:eastAsia="Times New Roman" w:hAnsi="Cambria" w:cs="Arial"/>
          <w:b/>
          <w:bCs/>
          <w:lang w:eastAsia="el-GR"/>
        </w:rPr>
        <w:t xml:space="preserve">τάξης </w:t>
      </w:r>
      <w:r w:rsidRPr="005860B3">
        <w:rPr>
          <w:rFonts w:ascii="Cambria" w:eastAsia="Times New Roman" w:hAnsi="Cambria" w:cs="Arial"/>
          <w:b/>
          <w:bCs/>
          <w:lang w:eastAsia="el-GR" w:bidi="en-US"/>
        </w:rPr>
        <w:t>A</w:t>
      </w:r>
      <w:r w:rsidRPr="005860B3">
        <w:rPr>
          <w:rFonts w:ascii="Cambria" w:eastAsia="Times New Roman" w:hAnsi="Cambria" w:cs="Arial"/>
          <w:b/>
          <w:bCs/>
          <w:lang w:eastAsia="el-GR"/>
        </w:rPr>
        <w:t xml:space="preserve">2 και άνω ή Κ/Ξ αναβάθμισης Α1 ΟΙΚΟΔΟΜΙΚΩΝ ΕΡΓΩΝ και </w:t>
      </w:r>
    </w:p>
    <w:p w14:paraId="1AD705A2" w14:textId="77777777" w:rsidR="005860B3" w:rsidRPr="005860B3" w:rsidRDefault="005860B3" w:rsidP="005860B3">
      <w:pPr>
        <w:numPr>
          <w:ilvl w:val="0"/>
          <w:numId w:val="2"/>
        </w:numPr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b/>
          <w:bCs/>
          <w:lang w:eastAsia="el-GR"/>
        </w:rPr>
        <w:t xml:space="preserve">τάξης </w:t>
      </w:r>
      <w:r w:rsidRPr="005860B3">
        <w:rPr>
          <w:rFonts w:ascii="Cambria" w:eastAsia="Times New Roman" w:hAnsi="Cambria" w:cs="Arial"/>
          <w:b/>
          <w:bCs/>
          <w:lang w:eastAsia="el-GR" w:bidi="en-US"/>
        </w:rPr>
        <w:t>A</w:t>
      </w:r>
      <w:r w:rsidRPr="005860B3">
        <w:rPr>
          <w:rFonts w:ascii="Cambria" w:eastAsia="Times New Roman" w:hAnsi="Cambria" w:cs="Arial"/>
          <w:b/>
          <w:bCs/>
          <w:lang w:eastAsia="el-GR"/>
        </w:rPr>
        <w:t xml:space="preserve">1 και άνω ΕΡΓΩΝ ΟΔΟΠΟΙΙΑΣ </w:t>
      </w:r>
    </w:p>
    <w:p w14:paraId="45FFE660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>και που είναι εγκατεστημένα σε</w:t>
      </w:r>
      <w:r w:rsidRPr="005860B3">
        <w:rPr>
          <w:rFonts w:ascii="Cambria" w:eastAsia="Times New Roman" w:hAnsi="Cambria" w:cs="Arial"/>
          <w:vertAlign w:val="superscript"/>
          <w:lang w:eastAsia="el-GR"/>
        </w:rPr>
        <w:endnoteReference w:id="1"/>
      </w:r>
      <w:r w:rsidRPr="005860B3">
        <w:rPr>
          <w:rFonts w:ascii="Cambria" w:eastAsia="Times New Roman" w:hAnsi="Cambria" w:cs="Arial"/>
          <w:lang w:eastAsia="el-GR"/>
        </w:rPr>
        <w:t>:</w:t>
      </w:r>
    </w:p>
    <w:p w14:paraId="0535D881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ab/>
        <w:t>α) σε κράτος-μέλος της Ένωσης,</w:t>
      </w:r>
    </w:p>
    <w:p w14:paraId="7DBF885A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ab/>
        <w:t>β) σε κράτος-μέλος του Ευρωπαϊκού Οικονομικού Χώρου (Ε.Ο.Χ.),</w:t>
      </w:r>
    </w:p>
    <w:p w14:paraId="37DEED71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lastRenderedPageBreak/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5860B3">
        <w:rPr>
          <w:rFonts w:ascii="Cambria" w:eastAsia="Times New Roman" w:hAnsi="Cambria" w:cs="Arial"/>
          <w:vertAlign w:val="superscript"/>
          <w:lang w:eastAsia="el-GR"/>
        </w:rPr>
        <w:endnoteReference w:id="2"/>
      </w:r>
      <w:r w:rsidRPr="005860B3">
        <w:rPr>
          <w:rFonts w:ascii="Cambria" w:eastAsia="Times New Roman" w:hAnsi="Cambria" w:cs="Arial"/>
          <w:lang w:eastAsia="el-GR"/>
        </w:rPr>
        <w:t xml:space="preserve"> και τις γενικές σημειώσεις του σχετικού με την Ένωση Προσαρτήματος </w:t>
      </w:r>
      <w:r w:rsidRPr="005860B3">
        <w:rPr>
          <w:rFonts w:ascii="Cambria" w:eastAsia="Times New Roman" w:hAnsi="Cambria" w:cs="Arial"/>
          <w:lang w:eastAsia="el-GR" w:bidi="en-US"/>
        </w:rPr>
        <w:t>I</w:t>
      </w:r>
      <w:r w:rsidRPr="005860B3">
        <w:rPr>
          <w:rFonts w:ascii="Cambria" w:eastAsia="Times New Roman" w:hAnsi="Cambria" w:cs="Arial"/>
          <w:lang w:eastAsia="el-GR"/>
        </w:rPr>
        <w:t xml:space="preserve"> της ως άνω Συμφωνίας, καθώς και</w:t>
      </w:r>
    </w:p>
    <w:p w14:paraId="7E47CE8E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23CC1ADE" w14:textId="77777777" w:rsidR="005860B3" w:rsidRPr="005860B3" w:rsidRDefault="005860B3" w:rsidP="005860B3">
      <w:pPr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Για τη συμμετοχή στο διαγωνισμό απαιτείται εγγυητική επιστολή συμμετοχής </w:t>
      </w:r>
      <w:r w:rsidRPr="005860B3">
        <w:rPr>
          <w:rFonts w:ascii="Cambria" w:eastAsia="Times New Roman" w:hAnsi="Cambria" w:cs="Arial"/>
          <w:b/>
          <w:bCs/>
          <w:lang w:eastAsia="el-GR"/>
        </w:rPr>
        <w:t>τριών  χιλιάδων οκτακοσίων εβδομήντα ευρώ και ενενήντα επτά λεπτών (3.870,97 €)</w:t>
      </w:r>
    </w:p>
    <w:p w14:paraId="682F8519" w14:textId="77777777" w:rsidR="005860B3" w:rsidRPr="005860B3" w:rsidRDefault="005860B3" w:rsidP="001E5EBB">
      <w:pPr>
        <w:ind w:firstLine="567"/>
        <w:jc w:val="both"/>
        <w:rPr>
          <w:rFonts w:ascii="Cambria" w:eastAsia="Times New Roman" w:hAnsi="Cambria" w:cs="Arial"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 xml:space="preserve">Ο χρόνος ισχύος των προσφορών είναι </w:t>
      </w:r>
      <w:r w:rsidRPr="005860B3">
        <w:rPr>
          <w:rFonts w:ascii="Cambria" w:eastAsia="Times New Roman" w:hAnsi="Cambria" w:cs="Arial"/>
          <w:b/>
          <w:lang w:eastAsia="el-GR"/>
        </w:rPr>
        <w:t>δεκατρείς (13)</w:t>
      </w:r>
      <w:r w:rsidRPr="005860B3">
        <w:rPr>
          <w:rFonts w:ascii="Cambria" w:eastAsia="Times New Roman" w:hAnsi="Cambria" w:cs="Arial"/>
          <w:lang w:eastAsia="el-GR"/>
        </w:rPr>
        <w:t xml:space="preserve"> μήνες.</w:t>
      </w:r>
    </w:p>
    <w:p w14:paraId="0211F0BE" w14:textId="2E748A74" w:rsidR="005860B3" w:rsidRPr="005860B3" w:rsidRDefault="005860B3" w:rsidP="001E5EBB">
      <w:pPr>
        <w:ind w:left="720" w:firstLine="556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5860B3">
        <w:rPr>
          <w:rFonts w:ascii="Cambria" w:eastAsia="Times New Roman" w:hAnsi="Cambria" w:cs="Arial"/>
          <w:lang w:eastAsia="el-GR"/>
        </w:rPr>
        <w:t>Προέλευση Πιστώσεων: Το έργο χρηματοδοτείται από την Π.Ε Πιερίας όπου είναι εγγεγραμμένο στο Πρόγραμμα Επενδυτικών Δαπανών  της Π.Κ.Μ. /Π.Ε. Πιερίας με ΚΩΔ.ΕΡΓΟΥ  3152ΠΙΕ003ΚΑΠ22 και προϋπολογισμό 240.000,00 € και είναι εγγεγραμμένο στον προϋπολογισμό του Δήμου Κατερίνης με κωδικό Κ.Α.:02.30.6737.004.</w:t>
      </w:r>
    </w:p>
    <w:bookmarkEnd w:id="3"/>
    <w:p w14:paraId="091918F4" w14:textId="054D68A4" w:rsidR="0079421F" w:rsidRPr="001B3E2C" w:rsidRDefault="00C94953" w:rsidP="005860B3">
      <w:pPr>
        <w:ind w:left="567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4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464CBCA7" w:rsidR="00B217ED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hyperlink r:id="rId15" w:history="1">
        <w:r w:rsidR="00D50344" w:rsidRPr="00660E49">
          <w:rPr>
            <w:rStyle w:val="-"/>
            <w:rFonts w:ascii="Arial" w:hAnsi="Arial" w:cs="Arial"/>
          </w:rPr>
          <w:t>http://pwgopendata.eprocurement.gov.gr/actSearchErgwn/faces/active_search_main.jspx</w:t>
        </w:r>
      </w:hyperlink>
    </w:p>
    <w:p w14:paraId="367F5186" w14:textId="77777777" w:rsidR="00D50344" w:rsidRPr="001B3E2C" w:rsidRDefault="00D50344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  <w:u w:val="single"/>
        </w:rPr>
      </w:pPr>
    </w:p>
    <w:p w14:paraId="5E166C9B" w14:textId="1AFFABAA" w:rsidR="0079421F" w:rsidRPr="001B3E2C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483628">
        <w:rPr>
          <w:rFonts w:ascii="Arial" w:hAnsi="Arial" w:cs="Arial"/>
          <w:b/>
          <w:color w:val="44546A" w:themeColor="text2"/>
        </w:rPr>
        <w:t>2020</w:t>
      </w:r>
      <w:r w:rsidR="005860B3">
        <w:rPr>
          <w:rFonts w:ascii="Arial" w:hAnsi="Arial" w:cs="Arial"/>
          <w:b/>
          <w:color w:val="44546A" w:themeColor="text2"/>
        </w:rPr>
        <w:t>90</w:t>
      </w:r>
      <w:r w:rsidR="00FA59C0" w:rsidRPr="00FA59C0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sectPr w:rsidR="0079421F" w:rsidRPr="001B3E2C" w:rsidSect="005866DD">
      <w:headerReference w:type="default" r:id="rId16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99D2" w14:textId="77777777" w:rsidR="00CE440C" w:rsidRDefault="00CE440C" w:rsidP="00EB0720">
      <w:pPr>
        <w:spacing w:after="0" w:line="240" w:lineRule="auto"/>
      </w:pPr>
      <w:r>
        <w:separator/>
      </w:r>
    </w:p>
  </w:endnote>
  <w:endnote w:type="continuationSeparator" w:id="0">
    <w:p w14:paraId="397E493B" w14:textId="77777777" w:rsidR="00CE440C" w:rsidRDefault="00CE440C" w:rsidP="00EB0720">
      <w:pPr>
        <w:spacing w:after="0" w:line="240" w:lineRule="auto"/>
      </w:pPr>
      <w:r>
        <w:continuationSeparator/>
      </w:r>
    </w:p>
  </w:endnote>
  <w:endnote w:id="1">
    <w:p w14:paraId="05B4173A" w14:textId="77777777" w:rsidR="005860B3" w:rsidRPr="007A0C46" w:rsidRDefault="005860B3" w:rsidP="005860B3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68EBC6A7" w14:textId="77777777" w:rsidR="005860B3" w:rsidRDefault="005860B3" w:rsidP="005860B3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  <w:p w14:paraId="3830E743" w14:textId="77777777" w:rsidR="005860B3" w:rsidRDefault="005860B3" w:rsidP="005860B3">
      <w:pPr>
        <w:pStyle w:val="a4"/>
        <w:rPr>
          <w:rFonts w:ascii="Cambria" w:hAnsi="Cambria"/>
          <w:sz w:val="22"/>
          <w:szCs w:val="22"/>
        </w:rPr>
      </w:pPr>
    </w:p>
    <w:p w14:paraId="4724CC2E" w14:textId="77777777" w:rsidR="005860B3" w:rsidRDefault="005860B3" w:rsidP="005860B3">
      <w:pPr>
        <w:pStyle w:val="a4"/>
        <w:rPr>
          <w:rFonts w:ascii="Cambria" w:hAnsi="Cambria"/>
          <w:sz w:val="22"/>
          <w:szCs w:val="22"/>
        </w:rPr>
      </w:pPr>
    </w:p>
    <w:p w14:paraId="69B9EE8E" w14:textId="77777777" w:rsidR="005860B3" w:rsidRDefault="005860B3" w:rsidP="005860B3">
      <w:pPr>
        <w:pStyle w:val="a4"/>
        <w:rPr>
          <w:rFonts w:ascii="Cambria" w:hAnsi="Cambria"/>
          <w:sz w:val="22"/>
          <w:szCs w:val="22"/>
        </w:rPr>
      </w:pPr>
    </w:p>
    <w:p w14:paraId="1D01A25E" w14:textId="77777777" w:rsidR="005860B3" w:rsidRPr="007A0C46" w:rsidRDefault="005860B3" w:rsidP="005860B3">
      <w:pPr>
        <w:pStyle w:val="a8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C3C2" w14:textId="77777777" w:rsidR="00CE440C" w:rsidRDefault="00CE440C" w:rsidP="00EB0720">
      <w:pPr>
        <w:spacing w:after="0" w:line="240" w:lineRule="auto"/>
      </w:pPr>
      <w:r>
        <w:separator/>
      </w:r>
    </w:p>
  </w:footnote>
  <w:footnote w:type="continuationSeparator" w:id="0">
    <w:p w14:paraId="4C5A1CE9" w14:textId="77777777" w:rsidR="00CE440C" w:rsidRDefault="00CE440C" w:rsidP="00E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018" w14:textId="47496C2A" w:rsidR="002200A0" w:rsidRDefault="002200A0" w:rsidP="002200A0">
    <w:pPr>
      <w:pStyle w:val="a6"/>
    </w:pPr>
    <w:r>
      <w:rPr>
        <w:rFonts w:cs="Calibri"/>
        <w:b/>
        <w:sz w:val="20"/>
      </w:rPr>
      <w:t xml:space="preserve">                                                                  </w:t>
    </w:r>
  </w:p>
  <w:p w14:paraId="342E242B" w14:textId="77777777" w:rsidR="002200A0" w:rsidRDefault="00220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B9A"/>
    <w:multiLevelType w:val="hybridMultilevel"/>
    <w:tmpl w:val="720A886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1"/>
  </w:num>
  <w:num w:numId="2" w16cid:durableId="166010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02BBA"/>
    <w:rsid w:val="0006087C"/>
    <w:rsid w:val="000D349C"/>
    <w:rsid w:val="0012672F"/>
    <w:rsid w:val="00175186"/>
    <w:rsid w:val="001A23D1"/>
    <w:rsid w:val="001B3E2C"/>
    <w:rsid w:val="001C0C0C"/>
    <w:rsid w:val="001E5EBB"/>
    <w:rsid w:val="002200A0"/>
    <w:rsid w:val="0026629D"/>
    <w:rsid w:val="00271236"/>
    <w:rsid w:val="00293859"/>
    <w:rsid w:val="002C7A3B"/>
    <w:rsid w:val="002F7C04"/>
    <w:rsid w:val="003629FA"/>
    <w:rsid w:val="003A5436"/>
    <w:rsid w:val="003D19EA"/>
    <w:rsid w:val="004009C6"/>
    <w:rsid w:val="00447B76"/>
    <w:rsid w:val="00482AC5"/>
    <w:rsid w:val="00483628"/>
    <w:rsid w:val="004C4D10"/>
    <w:rsid w:val="004D6D8F"/>
    <w:rsid w:val="005860B3"/>
    <w:rsid w:val="005866DD"/>
    <w:rsid w:val="005B4B8E"/>
    <w:rsid w:val="0065754B"/>
    <w:rsid w:val="00664ADB"/>
    <w:rsid w:val="0068177B"/>
    <w:rsid w:val="006B6C75"/>
    <w:rsid w:val="0070281C"/>
    <w:rsid w:val="00704F2D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C4259F"/>
    <w:rsid w:val="00C75D4D"/>
    <w:rsid w:val="00C83DB2"/>
    <w:rsid w:val="00C94953"/>
    <w:rsid w:val="00CC3062"/>
    <w:rsid w:val="00CE440C"/>
    <w:rsid w:val="00CE71BD"/>
    <w:rsid w:val="00CE7201"/>
    <w:rsid w:val="00D50344"/>
    <w:rsid w:val="00D7471C"/>
    <w:rsid w:val="00E2296A"/>
    <w:rsid w:val="00E72D40"/>
    <w:rsid w:val="00E97D6E"/>
    <w:rsid w:val="00EB0720"/>
    <w:rsid w:val="00F2715E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200A0"/>
  </w:style>
  <w:style w:type="paragraph" w:styleId="a7">
    <w:name w:val="footer"/>
    <w:basedOn w:val="a"/>
    <w:link w:val="Char1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200A0"/>
  </w:style>
  <w:style w:type="paragraph" w:styleId="a8">
    <w:name w:val="Body Text"/>
    <w:basedOn w:val="a"/>
    <w:link w:val="Char2"/>
    <w:uiPriority w:val="99"/>
    <w:semiHidden/>
    <w:unhideWhenUsed/>
    <w:rsid w:val="006B6C75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6B6C75"/>
  </w:style>
  <w:style w:type="table" w:styleId="a9">
    <w:name w:val="Table Grid"/>
    <w:basedOn w:val="a1"/>
    <w:uiPriority w:val="39"/>
    <w:rsid w:val="006B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yperlink" Target="http://www.katerin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rocurement.gov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ronaki@katerin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wgopendata.eprocurement.gov.gr/actSearchErgwn/faces/active_search_main.jspx" TargetMode="External"/><Relationship Id="rId10" Type="http://schemas.openxmlformats.org/officeDocument/2006/relationships/hyperlink" Target="mailto:karagiannidis@katerin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saras@katerini.gr" TargetMode="External"/><Relationship Id="rId14" Type="http://schemas.openxmlformats.org/officeDocument/2006/relationships/hyperlink" Target="http://www.promitheus.gov.gr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Νικηφόρος Γκόλτσιος</cp:lastModifiedBy>
  <cp:revision>2</cp:revision>
  <dcterms:created xsi:type="dcterms:W3CDTF">2023-07-20T11:57:00Z</dcterms:created>
  <dcterms:modified xsi:type="dcterms:W3CDTF">2023-07-20T11:57:00Z</dcterms:modified>
</cp:coreProperties>
</file>